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A81" w:rsidRDefault="002641DF" w:rsidP="002641DF">
      <w:pPr>
        <w:jc w:val="center"/>
        <w:rPr>
          <w:sz w:val="28"/>
          <w:szCs w:val="28"/>
        </w:rPr>
      </w:pPr>
      <w:r>
        <w:rPr>
          <w:sz w:val="28"/>
          <w:szCs w:val="28"/>
        </w:rPr>
        <w:t xml:space="preserve">Burnet County Livestock Show </w:t>
      </w:r>
      <w:bookmarkStart w:id="0" w:name="_GoBack"/>
      <w:bookmarkEnd w:id="0"/>
    </w:p>
    <w:p w:rsidR="002641DF" w:rsidRDefault="002641DF" w:rsidP="002641DF">
      <w:pPr>
        <w:jc w:val="center"/>
        <w:rPr>
          <w:sz w:val="28"/>
          <w:szCs w:val="28"/>
        </w:rPr>
      </w:pPr>
      <w:r>
        <w:rPr>
          <w:sz w:val="28"/>
          <w:szCs w:val="28"/>
        </w:rPr>
        <w:t>Sale Substitution Form</w:t>
      </w:r>
    </w:p>
    <w:p w:rsidR="002641DF" w:rsidRDefault="00F55729" w:rsidP="002641DF">
      <w:pPr>
        <w:rPr>
          <w:b/>
          <w:sz w:val="24"/>
          <w:szCs w:val="24"/>
        </w:rPr>
      </w:pPr>
      <w:r>
        <w:rPr>
          <w:sz w:val="24"/>
          <w:szCs w:val="24"/>
        </w:rPr>
        <w:t xml:space="preserve">Per the BCLS rules (page 12) </w:t>
      </w:r>
      <w:r>
        <w:rPr>
          <w:b/>
          <w:sz w:val="24"/>
          <w:szCs w:val="24"/>
        </w:rPr>
        <w:t xml:space="preserve">Exhibitors should make sure the animal or poultry unit they wish to sell is listed properly on the sale list and have their entry in line according to the sale order at the time of sale.  Each sale unit must be presented by the exhibitor in the sale ring.  Failure to have entry in the sale ring at designated sale time will cause to exhibitor to forfeit his or her right to sell.  Substitutions of exhibitors in the sale ring must be documented by a Substitution Form.  The Substitution Form must be approved by signature of the superintendent and 2 other board members.  The approved form must be turned in to the Show Office no later than 10 am on the day of the sale.  </w:t>
      </w:r>
      <w:r w:rsidR="00C806E7">
        <w:rPr>
          <w:b/>
          <w:sz w:val="24"/>
          <w:szCs w:val="24"/>
        </w:rPr>
        <w:t>Acceptable substitution reasons are:</w:t>
      </w:r>
    </w:p>
    <w:p w:rsidR="00C806E7" w:rsidRDefault="00C806E7" w:rsidP="00C806E7">
      <w:pPr>
        <w:pStyle w:val="ListParagraph"/>
        <w:numPr>
          <w:ilvl w:val="0"/>
          <w:numId w:val="1"/>
        </w:numPr>
        <w:rPr>
          <w:b/>
          <w:sz w:val="24"/>
          <w:szCs w:val="24"/>
        </w:rPr>
      </w:pPr>
      <w:r>
        <w:rPr>
          <w:b/>
          <w:sz w:val="24"/>
          <w:szCs w:val="24"/>
        </w:rPr>
        <w:t>Sickness</w:t>
      </w:r>
    </w:p>
    <w:p w:rsidR="00C806E7" w:rsidRDefault="00C806E7" w:rsidP="00C806E7">
      <w:pPr>
        <w:pStyle w:val="ListParagraph"/>
        <w:numPr>
          <w:ilvl w:val="0"/>
          <w:numId w:val="1"/>
        </w:numPr>
        <w:rPr>
          <w:b/>
          <w:sz w:val="24"/>
          <w:szCs w:val="24"/>
        </w:rPr>
      </w:pPr>
      <w:r>
        <w:rPr>
          <w:b/>
          <w:sz w:val="24"/>
          <w:szCs w:val="24"/>
        </w:rPr>
        <w:t>Funeral</w:t>
      </w:r>
    </w:p>
    <w:p w:rsidR="00C806E7" w:rsidRPr="00C806E7" w:rsidRDefault="00C806E7" w:rsidP="00C806E7">
      <w:pPr>
        <w:pStyle w:val="ListParagraph"/>
        <w:numPr>
          <w:ilvl w:val="0"/>
          <w:numId w:val="1"/>
        </w:numPr>
        <w:rPr>
          <w:b/>
          <w:sz w:val="24"/>
          <w:szCs w:val="24"/>
        </w:rPr>
      </w:pPr>
      <w:r>
        <w:rPr>
          <w:b/>
          <w:sz w:val="24"/>
          <w:szCs w:val="24"/>
        </w:rPr>
        <w:t>Family Emergency</w:t>
      </w:r>
    </w:p>
    <w:p w:rsidR="00F55729" w:rsidRDefault="00F55729" w:rsidP="002641DF">
      <w:pPr>
        <w:rPr>
          <w:b/>
          <w:sz w:val="28"/>
          <w:szCs w:val="28"/>
        </w:rPr>
      </w:pPr>
      <w:r>
        <w:rPr>
          <w:b/>
          <w:sz w:val="28"/>
          <w:szCs w:val="28"/>
        </w:rPr>
        <w:t>Exhibitors Name _________________________________________________</w:t>
      </w:r>
    </w:p>
    <w:p w:rsidR="00F55729" w:rsidRDefault="00F55729" w:rsidP="002641DF">
      <w:pPr>
        <w:rPr>
          <w:b/>
          <w:sz w:val="28"/>
          <w:szCs w:val="28"/>
        </w:rPr>
      </w:pPr>
      <w:r>
        <w:rPr>
          <w:b/>
          <w:sz w:val="28"/>
          <w:szCs w:val="28"/>
        </w:rPr>
        <w:t>Substitutes Name________________________________________________</w:t>
      </w:r>
    </w:p>
    <w:p w:rsidR="00D60F67" w:rsidRDefault="00D60F67" w:rsidP="002641DF">
      <w:pPr>
        <w:rPr>
          <w:b/>
          <w:sz w:val="24"/>
          <w:szCs w:val="24"/>
        </w:rPr>
      </w:pPr>
      <w:r>
        <w:rPr>
          <w:b/>
          <w:sz w:val="24"/>
          <w:szCs w:val="24"/>
        </w:rPr>
        <w:t>Reason for Substitution _________________________________________________________</w:t>
      </w:r>
    </w:p>
    <w:p w:rsidR="00D60F67" w:rsidRPr="00D60F67" w:rsidRDefault="00D60F67" w:rsidP="002641DF">
      <w:pPr>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F55729" w:rsidRDefault="00F55729" w:rsidP="002641DF">
      <w:pPr>
        <w:rPr>
          <w:b/>
          <w:sz w:val="28"/>
          <w:szCs w:val="28"/>
        </w:rPr>
      </w:pPr>
    </w:p>
    <w:p w:rsidR="00F55729" w:rsidRDefault="00F55729" w:rsidP="002641DF">
      <w:pPr>
        <w:rPr>
          <w:b/>
          <w:sz w:val="28"/>
          <w:szCs w:val="28"/>
        </w:rPr>
      </w:pPr>
      <w:r>
        <w:rPr>
          <w:b/>
          <w:sz w:val="28"/>
          <w:szCs w:val="28"/>
        </w:rPr>
        <w:t>Superintendent Signature _________________________________________</w:t>
      </w:r>
    </w:p>
    <w:p w:rsidR="00F55729" w:rsidRDefault="00F55729" w:rsidP="002641DF">
      <w:pPr>
        <w:rPr>
          <w:b/>
          <w:sz w:val="28"/>
          <w:szCs w:val="28"/>
        </w:rPr>
      </w:pPr>
      <w:r>
        <w:rPr>
          <w:b/>
          <w:sz w:val="28"/>
          <w:szCs w:val="28"/>
        </w:rPr>
        <w:t>Board Member Signature__________________________________________</w:t>
      </w:r>
    </w:p>
    <w:p w:rsidR="00F55729" w:rsidRPr="00F55729" w:rsidRDefault="00F55729" w:rsidP="002641DF">
      <w:pPr>
        <w:rPr>
          <w:b/>
          <w:sz w:val="28"/>
          <w:szCs w:val="28"/>
        </w:rPr>
      </w:pPr>
      <w:r>
        <w:rPr>
          <w:b/>
          <w:sz w:val="28"/>
          <w:szCs w:val="28"/>
        </w:rPr>
        <w:t>Board Member Signature__________________________________________</w:t>
      </w:r>
    </w:p>
    <w:sectPr w:rsidR="00F55729" w:rsidRPr="00F55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F144EC"/>
    <w:multiLevelType w:val="hybridMultilevel"/>
    <w:tmpl w:val="BB42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1DF"/>
    <w:rsid w:val="001B1C19"/>
    <w:rsid w:val="002641DF"/>
    <w:rsid w:val="00923252"/>
    <w:rsid w:val="00BC54CB"/>
    <w:rsid w:val="00C806E7"/>
    <w:rsid w:val="00D46BCB"/>
    <w:rsid w:val="00D60F67"/>
    <w:rsid w:val="00F55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6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0BA9B-E5C9-4EC3-A90E-B977C4670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Burnet</dc:creator>
  <cp:lastModifiedBy>Kellen Floyd</cp:lastModifiedBy>
  <cp:revision>3</cp:revision>
  <dcterms:created xsi:type="dcterms:W3CDTF">2017-12-19T22:47:00Z</dcterms:created>
  <dcterms:modified xsi:type="dcterms:W3CDTF">2018-09-11T15:46:00Z</dcterms:modified>
</cp:coreProperties>
</file>